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仿宋" w:eastAsia="黑体" w:cs="仿宋"/>
          <w:spacing w:val="2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仿宋" w:eastAsia="黑体" w:cs="仿宋"/>
          <w:spacing w:val="2"/>
          <w:sz w:val="32"/>
          <w:szCs w:val="32"/>
        </w:rPr>
        <w:t>附件</w:t>
      </w:r>
      <w:r>
        <w:rPr>
          <w:rFonts w:hint="eastAsia" w:ascii="黑体" w:hAnsi="仿宋" w:eastAsia="黑体" w:cs="仿宋"/>
          <w:spacing w:val="2"/>
          <w:sz w:val="32"/>
          <w:szCs w:val="32"/>
          <w:lang w:val="en-US" w:eastAsia="zh-CN"/>
        </w:rPr>
        <w:t>2</w:t>
      </w:r>
    </w:p>
    <w:bookmarkEnd w:id="0"/>
    <w:tbl>
      <w:tblPr>
        <w:tblStyle w:val="2"/>
        <w:tblW w:w="15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宋体" w:eastAsia="方正小标宋简体" w:cs="黑体"/>
                <w:color w:val="000000"/>
                <w:kern w:val="0"/>
                <w:sz w:val="38"/>
                <w:szCs w:val="38"/>
                <w:lang w:val="en-US" w:eastAsia="zh-CN" w:bidi="ar"/>
              </w:rPr>
            </w:pPr>
            <w:bookmarkStart w:id="1" w:name="OLE_LINK2"/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eastAsia="zh-CN" w:bidi="ar"/>
              </w:rPr>
              <w:t>江东新区</w:t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bidi="ar"/>
              </w:rPr>
              <w:t>民办学校</w:t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val="en-US" w:eastAsia="zh-CN" w:bidi="ar"/>
              </w:rPr>
              <w:t>收费银行账户公示表</w:t>
            </w:r>
            <w:bookmarkEnd w:id="1"/>
          </w:p>
          <w:tbl>
            <w:tblPr>
              <w:tblStyle w:val="3"/>
              <w:tblW w:w="15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5"/>
              <w:gridCol w:w="3435"/>
              <w:gridCol w:w="3848"/>
              <w:gridCol w:w="3315"/>
              <w:gridCol w:w="39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43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学校名称</w:t>
                  </w:r>
                </w:p>
              </w:tc>
              <w:tc>
                <w:tcPr>
                  <w:tcW w:w="3848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开户名称</w:t>
                  </w:r>
                </w:p>
              </w:tc>
              <w:tc>
                <w:tcPr>
                  <w:tcW w:w="3315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银行账号</w:t>
                  </w:r>
                </w:p>
              </w:tc>
              <w:tc>
                <w:tcPr>
                  <w:tcW w:w="3906" w:type="dxa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开户行名称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</w:t>
                  </w: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highlight w:val="none"/>
                      <w:lang w:val="en-US" w:eastAsia="zh-CN"/>
                    </w:rPr>
                    <w:t>江东新区广河外国语学校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河源江东新区广河外国语学校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2006002819200139147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highlight w:val="cyan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河源市东华实验学校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河源市东华实验学校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2006002819200119734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河源江东新区德爱学校</w:t>
                  </w:r>
                </w:p>
              </w:tc>
              <w:tc>
                <w:tcPr>
                  <w:tcW w:w="384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河源江东新区德爱学校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2006002819200120174</w:t>
                  </w:r>
                </w:p>
              </w:tc>
              <w:tc>
                <w:tcPr>
                  <w:tcW w:w="3906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河源江东新区正德实验小学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河源江东新区正德实验小学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44200601040005624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农业银行河源江东支行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河源江东新区广德未来学校</w:t>
                  </w:r>
                </w:p>
              </w:tc>
              <w:tc>
                <w:tcPr>
                  <w:tcW w:w="384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河源江东新区广德未来学校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2006002819200132434</w:t>
                  </w:r>
                </w:p>
              </w:tc>
              <w:tc>
                <w:tcPr>
                  <w:tcW w:w="3906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</w:t>
                  </w: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</w:rPr>
                    <w:t>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河源江东新区古竹镇沣洺启智幼儿园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河源江东新区古竹镇沣洺启智幼儿园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80020000010773071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广东紫金农村商业银行股份有限公司古竹支行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河源江东新区古竹镇国韵幼儿园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河源江东新区古竹镇国韵幼儿园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80020000010745216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广东紫金农村商业银行股份有限公司古竹支行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河源江东新区古竹镇天骄幼儿园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河源江东新区古竹镇天骄幼儿园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80020000011700965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广东</w:t>
                  </w: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紫金农村商业银行股份有限公司古竹支行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河源江东新区古竹镇机关幼儿园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河源江东新区古竹镇机关幼儿园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80020000011642674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广东紫金农村商业银行股份有限公司古竹支行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河源江东新区古竹镇纬才实验幼儿园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河源江东新区古竹镇纬才实验幼儿园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80020000011418915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广东</w:t>
                  </w: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紫金农村商业银行股份有限公司古竹支行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eastAsia="zh-CN" w:bidi="ar"/>
                    </w:rPr>
                    <w:t>河源江东新区古竹镇福贝儿幼儿园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eastAsia="zh-CN" w:bidi="ar"/>
                    </w:rPr>
                    <w:t>河源江东新区古竹镇福贝儿幼儿园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80020000018045909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紫金农村商业银行股份</w:t>
                  </w:r>
                  <w:bookmarkStart w:id="2" w:name="_GoBack"/>
                  <w:bookmarkEnd w:id="2"/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有限公司江东支行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河源江东新区临江镇金霸幼儿园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河源江东新区临江镇金霸幼儿园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2006002819200140013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河源江东新区临江镇澄岭幼儿园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河源江东新区临江镇澄岭幼儿园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2006002819200138121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河源江东新区博海十里东岸幼儿园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河源江东新区博海十里东岸幼儿园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2006002819200138644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河源江东新区十里东岸正德幼儿园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河源江东新区十里东岸正德幼儿园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2006002119200268916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河源江东新区临江镇金苹果幼儿园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河源江东新区临江镇金苹果幼儿园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2006002819200134362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河源江东新区临江镇千朵花幼儿园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kern w:val="0"/>
                      <w:sz w:val="24"/>
                      <w:lang w:val="en-US" w:eastAsia="zh-CN" w:bidi="ar"/>
                    </w:rPr>
                    <w:t>河源江东新区临江镇千朵花幼儿园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2006002819200129640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auto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auto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河源江东新区正德实验幼儿园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河源江东新区正德实验幼儿园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2006002819200136317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工商银行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河源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4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河源江东新区和平幼儿园</w:t>
                  </w:r>
                </w:p>
              </w:tc>
              <w:tc>
                <w:tcPr>
                  <w:tcW w:w="3848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河源江东新区和平幼儿园</w:t>
                  </w:r>
                </w:p>
              </w:tc>
              <w:tc>
                <w:tcPr>
                  <w:tcW w:w="331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2006002819200116904</w:t>
                  </w:r>
                </w:p>
              </w:tc>
              <w:tc>
                <w:tcPr>
                  <w:tcW w:w="390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sz w:val="38"/>
                      <w:szCs w:val="3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工商银行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河源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eastAsia="zh-CN"/>
                    </w:rPr>
                    <w:t>江东支行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河源江东新区金摇篮幼儿园</w:t>
                  </w:r>
                </w:p>
              </w:tc>
              <w:tc>
                <w:tcPr>
                  <w:tcW w:w="3848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河源江东新区金摇篮幼儿园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2006002819200125234</w:t>
                  </w:r>
                </w:p>
              </w:tc>
              <w:tc>
                <w:tcPr>
                  <w:tcW w:w="3906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方正小标宋简体" w:hAnsi="宋体" w:eastAsia="方正小标宋简体" w:cs="黑体"/>
                      <w:color w:val="000000"/>
                      <w:kern w:val="2"/>
                      <w:sz w:val="38"/>
                      <w:szCs w:val="3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  <w:lang w:val="en-US" w:eastAsia="zh-CN"/>
                    </w:rPr>
                    <w:t>工商银行河源江东支行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default" w:ascii="方正小标宋简体" w:hAnsi="宋体" w:eastAsia="方正小标宋简体" w:cs="黑体"/>
                <w:color w:val="000000"/>
                <w:sz w:val="38"/>
                <w:szCs w:val="3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39E1E-7198-40F6-B032-5D2A049BCB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948E46C-1BD9-4262-9190-EEB5D752A0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E3A7FA-2552-40E8-9702-5E02C2095CF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8C23443-12C5-43E4-9E25-1D70212BC5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81F0BF5-0644-4593-9513-BC8689C15E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74C9"/>
    <w:rsid w:val="002068EF"/>
    <w:rsid w:val="02C91E0A"/>
    <w:rsid w:val="036206AD"/>
    <w:rsid w:val="067032E2"/>
    <w:rsid w:val="06C8694B"/>
    <w:rsid w:val="072B55B7"/>
    <w:rsid w:val="07FD0345"/>
    <w:rsid w:val="084C7436"/>
    <w:rsid w:val="0D01639B"/>
    <w:rsid w:val="0E487D9E"/>
    <w:rsid w:val="0FD22917"/>
    <w:rsid w:val="124E7371"/>
    <w:rsid w:val="12E367D4"/>
    <w:rsid w:val="1323348A"/>
    <w:rsid w:val="158259D8"/>
    <w:rsid w:val="17CD1C16"/>
    <w:rsid w:val="19324427"/>
    <w:rsid w:val="1A9F789A"/>
    <w:rsid w:val="1B1E1342"/>
    <w:rsid w:val="1C562596"/>
    <w:rsid w:val="1CA50DC2"/>
    <w:rsid w:val="1E255A10"/>
    <w:rsid w:val="1F1220B1"/>
    <w:rsid w:val="210406C9"/>
    <w:rsid w:val="22853819"/>
    <w:rsid w:val="24CE4061"/>
    <w:rsid w:val="2511616C"/>
    <w:rsid w:val="27651E6B"/>
    <w:rsid w:val="277C1C47"/>
    <w:rsid w:val="28160111"/>
    <w:rsid w:val="2A3D1CDF"/>
    <w:rsid w:val="2E4A1A53"/>
    <w:rsid w:val="2F935C5D"/>
    <w:rsid w:val="31636C62"/>
    <w:rsid w:val="33D95773"/>
    <w:rsid w:val="33DA58E8"/>
    <w:rsid w:val="33F46A50"/>
    <w:rsid w:val="342866FA"/>
    <w:rsid w:val="36195514"/>
    <w:rsid w:val="384C7F95"/>
    <w:rsid w:val="38C10456"/>
    <w:rsid w:val="3BE96391"/>
    <w:rsid w:val="3E3A2B57"/>
    <w:rsid w:val="3FE91433"/>
    <w:rsid w:val="427A2F18"/>
    <w:rsid w:val="434150E2"/>
    <w:rsid w:val="44D22496"/>
    <w:rsid w:val="452E275D"/>
    <w:rsid w:val="46A93F9C"/>
    <w:rsid w:val="46F074C9"/>
    <w:rsid w:val="475951FA"/>
    <w:rsid w:val="483D4E6E"/>
    <w:rsid w:val="48E56510"/>
    <w:rsid w:val="4A8A6194"/>
    <w:rsid w:val="4BB44657"/>
    <w:rsid w:val="4E760336"/>
    <w:rsid w:val="4F363F69"/>
    <w:rsid w:val="53D63625"/>
    <w:rsid w:val="548B315E"/>
    <w:rsid w:val="54920562"/>
    <w:rsid w:val="54E71987"/>
    <w:rsid w:val="55462BD5"/>
    <w:rsid w:val="55DB2F3B"/>
    <w:rsid w:val="58226E39"/>
    <w:rsid w:val="5C98591B"/>
    <w:rsid w:val="5ED42A73"/>
    <w:rsid w:val="5F6C3F37"/>
    <w:rsid w:val="5FC627A0"/>
    <w:rsid w:val="5FD5398D"/>
    <w:rsid w:val="60433DF0"/>
    <w:rsid w:val="60733548"/>
    <w:rsid w:val="6077235B"/>
    <w:rsid w:val="60F23169"/>
    <w:rsid w:val="617320A8"/>
    <w:rsid w:val="635F1D28"/>
    <w:rsid w:val="63F50FEB"/>
    <w:rsid w:val="645C1924"/>
    <w:rsid w:val="66B8278B"/>
    <w:rsid w:val="66C421B2"/>
    <w:rsid w:val="67802B96"/>
    <w:rsid w:val="69353FDE"/>
    <w:rsid w:val="6BBB2D78"/>
    <w:rsid w:val="6CE56C2B"/>
    <w:rsid w:val="6E95615F"/>
    <w:rsid w:val="704B508B"/>
    <w:rsid w:val="71285626"/>
    <w:rsid w:val="71437225"/>
    <w:rsid w:val="722D66AE"/>
    <w:rsid w:val="723D02F0"/>
    <w:rsid w:val="724A740F"/>
    <w:rsid w:val="72B97FD0"/>
    <w:rsid w:val="740022CC"/>
    <w:rsid w:val="74C17EA3"/>
    <w:rsid w:val="74E77C8D"/>
    <w:rsid w:val="74FE58A3"/>
    <w:rsid w:val="76264552"/>
    <w:rsid w:val="789711D5"/>
    <w:rsid w:val="79CD6CC2"/>
    <w:rsid w:val="7ADE68DB"/>
    <w:rsid w:val="7B6F7C2D"/>
    <w:rsid w:val="7BFA6408"/>
    <w:rsid w:val="7C5B0D1F"/>
    <w:rsid w:val="7D646B27"/>
    <w:rsid w:val="7E6A278D"/>
    <w:rsid w:val="7E7F1C3B"/>
    <w:rsid w:val="7EFB30E3"/>
    <w:rsid w:val="7FD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2</Pages>
  <Words>876</Words>
  <Characters>1233</Characters>
  <Lines>0</Lines>
  <Paragraphs>0</Paragraphs>
  <TotalTime>41</TotalTime>
  <ScaleCrop>false</ScaleCrop>
  <LinksUpToDate>false</LinksUpToDate>
  <CharactersWithSpaces>1233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2026-05-12T14:03:00Z</dcterms:created>
  <dc:creator>欧阳晓</dc:creator>
  <cp:lastModifiedBy>Alex</cp:lastModifiedBy>
  <dcterms:modified xsi:type="dcterms:W3CDTF">2026-06-03T08:51:56Z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1B5BE19C43024BC297E8137E9B5EBFAC</vt:lpwstr>
  </property>
  <property fmtid="{D5CDD505-2E9C-101B-9397-08002B2CF9AE}" pid="4" name="KSOTemplateDocerSaveRecord">
    <vt:lpwstr>eyJoZGlkIjoiMWU4ZDIxMjU0YjRlNzJjYjU5MDY4NjJhYWRlNzJhZmIiLCJ1c2VySWQiOiIxMTIyOTczMTgwIn0=</vt:lpwstr>
  </property>
</Properties>
</file>