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bookmarkStart w:id="0" w:name="_GoBack"/>
      <w:bookmarkEnd w:id="0"/>
      <w:r>
        <w:rPr>
          <w:rFonts w:hint="eastAsia" w:ascii="方正小标宋简体" w:hAnsi="方正小标宋简体" w:eastAsia="方正小标宋简体" w:cs="方正小标宋简体"/>
          <w:sz w:val="44"/>
          <w:szCs w:val="44"/>
          <w:lang w:val="en-US" w:eastAsia="zh-CN"/>
        </w:rPr>
        <w:t>河源江东新区</w:t>
      </w:r>
      <w:r>
        <w:rPr>
          <w:rFonts w:hint="eastAsia" w:ascii="方正小标宋简体" w:hAnsi="方正小标宋简体" w:eastAsia="方正小标宋简体" w:cs="方正小标宋简体"/>
          <w:sz w:val="44"/>
          <w:szCs w:val="44"/>
          <w:lang w:eastAsia="zh-CN"/>
        </w:rPr>
        <w:t>社会事务局进一步</w:t>
      </w:r>
      <w:r>
        <w:rPr>
          <w:rFonts w:hint="eastAsia" w:ascii="方正小标宋简体" w:hAnsi="方正小标宋简体" w:eastAsia="方正小标宋简体" w:cs="方正小标宋简体"/>
          <w:sz w:val="44"/>
          <w:szCs w:val="44"/>
        </w:rPr>
        <w:t>加强辖区中小学校外出研学实践活动管理</w:t>
      </w:r>
      <w:r>
        <w:rPr>
          <w:rFonts w:hint="eastAsia" w:ascii="方正小标宋简体" w:hAnsi="方正小标宋简体" w:eastAsia="方正小标宋简体" w:cs="方正小标宋简体"/>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为规范辖区中小学校外出研学实践活动组织与管理，保障学生人身安全，提升研学育人实效，</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b w:val="0"/>
          <w:bCs w:val="0"/>
          <w:color w:val="000000"/>
          <w:kern w:val="0"/>
          <w:sz w:val="32"/>
          <w:szCs w:val="32"/>
          <w:lang w:val="en-US" w:eastAsia="zh-CN" w:bidi="ar"/>
        </w:rPr>
        <w:t>《河源市教育局关于加强校外实践教育报备工作的通知》（河教思〔2024〕86 号）及《河源市教育局关于进一步规范全市中小学生研学实践教育活动的通知》(河教思〔2025〕24号)等文件要求</w:t>
      </w:r>
      <w:r>
        <w:rPr>
          <w:rFonts w:hint="eastAsia" w:ascii="仿宋_GB2312" w:hAnsi="仿宋_GB2312" w:eastAsia="仿宋_GB2312" w:cs="仿宋_GB2312"/>
          <w:sz w:val="32"/>
          <w:szCs w:val="32"/>
        </w:rPr>
        <w:t>，结合辖区实际，制定本办法。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一、研学对象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区内义务教育阶段全体中小学生均可参加学校统一组织的研学实践活动，学校需根据学生年龄、身心特点分层设计研学内容与路线。特殊体质、疾病或不宜参加研学活动的学生，须由监护人提交书面申请及相关证明材料，经学校审核批准后可免予参加。研学活动不得设置任何门槛，严禁以成绩优劣、家庭条件等为标准筛选或排斥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研学活动收费实行成本核算、专款专用、公开透明原则，不得包含盈利性收费项目。收费范围仅限交通费、住宿费、餐饮费、研学场馆门票费、保险费、师资服务费等必要支出。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学校须提前制定详细的收费预算方案，经学校校务委员会、家长委员会审议通过后，在校园公示栏及官方平台公示收费明细、收支计划，公示期不少于5个工作日，公示无异议后方可执行。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家庭经济困难学生，学校应设立研学活动专项补助资金，采取减免费用、提供公益岗位等方式保障其参与权利，补助资金来源需合规合法。严禁学校、教师以研学名义收取额外费用，严禁与校外机构合作进行有偿推销、强制消费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三、外出审批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校内初审：学校组织研学活动前，须提交《研学实践活动方案》，内容包含活动主题、时间地点、行程安排、安全预案、师资配备、收费标准、合作机构资质等，经学校行政会集体研究通过。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教育部门</w:t>
      </w:r>
      <w:r>
        <w:rPr>
          <w:rFonts w:hint="eastAsia" w:ascii="仿宋_GB2312" w:hAnsi="仿宋_GB2312" w:eastAsia="仿宋_GB2312" w:cs="仿宋_GB2312"/>
          <w:sz w:val="32"/>
          <w:szCs w:val="32"/>
        </w:rPr>
        <w:t>审批：学校须在研学活动开展前15个工作日，向</w:t>
      </w:r>
      <w:r>
        <w:rPr>
          <w:rFonts w:hint="eastAsia" w:ascii="仿宋_GB2312" w:hAnsi="仿宋_GB2312" w:eastAsia="仿宋_GB2312" w:cs="仿宋_GB2312"/>
          <w:sz w:val="32"/>
          <w:szCs w:val="32"/>
          <w:lang w:val="en-US" w:eastAsia="zh-CN"/>
        </w:rPr>
        <w:t>社会事务局</w:t>
      </w:r>
      <w:r>
        <w:rPr>
          <w:rFonts w:hint="eastAsia" w:ascii="仿宋_GB2312" w:hAnsi="仿宋_GB2312" w:eastAsia="仿宋_GB2312" w:cs="仿宋_GB2312"/>
          <w:sz w:val="32"/>
          <w:szCs w:val="32"/>
        </w:rPr>
        <w:t>提交审批材料，包括活动方案、安全应急预案、家长知情同意书范本、合作机构资质证明等。</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社会事务</w:t>
      </w:r>
      <w:r>
        <w:rPr>
          <w:rFonts w:hint="eastAsia" w:ascii="仿宋_GB2312" w:hAnsi="仿宋_GB2312" w:eastAsia="仿宋_GB2312" w:cs="仿宋_GB2312"/>
          <w:sz w:val="32"/>
          <w:szCs w:val="32"/>
        </w:rPr>
        <w:t>局在5个工作日内完成审核，对不符合要求的方案责令整改。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跨区域审批：组织市外研学活动的，研学时间超过3天的，需提前20个工作日提交审批材料。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未经审批的研学活动，一律不得组织开展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严禁学校以“自愿”名义组织未经审批的研学活动。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rPr>
        <w:t>（一）合作机构管理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社会事务</w:t>
      </w:r>
      <w:r>
        <w:rPr>
          <w:rFonts w:hint="eastAsia" w:ascii="仿宋_GB2312" w:hAnsi="仿宋_GB2312" w:eastAsia="仿宋_GB2312" w:cs="仿宋_GB2312"/>
          <w:sz w:val="32"/>
          <w:szCs w:val="32"/>
        </w:rPr>
        <w:t>局建立辖区研学合作机构白名单制度，</w:t>
      </w:r>
      <w:r>
        <w:rPr>
          <w:rFonts w:hint="eastAsia" w:ascii="仿宋_GB2312" w:hAnsi="仿宋_GB2312" w:eastAsia="仿宋_GB2312" w:cs="仿宋_GB2312"/>
          <w:sz w:val="32"/>
          <w:szCs w:val="32"/>
          <w:lang w:val="en-US" w:eastAsia="zh-CN"/>
        </w:rPr>
        <w:t>对研学机构相关资质材料进行审核，研学</w:t>
      </w:r>
      <w:r>
        <w:rPr>
          <w:rFonts w:hint="eastAsia" w:ascii="仿宋_GB2312" w:hAnsi="仿宋_GB2312" w:eastAsia="仿宋_GB2312" w:cs="仿宋_GB2312"/>
          <w:sz w:val="32"/>
          <w:szCs w:val="32"/>
        </w:rPr>
        <w:t>机构须提供营业执照、研学服务资质、安全生产许可证、责任险保单等证明材料，</w:t>
      </w:r>
      <w:r>
        <w:rPr>
          <w:rFonts w:hint="eastAsia" w:ascii="仿宋_GB2312" w:hAnsi="仿宋_GB2312" w:eastAsia="仿宋_GB2312" w:cs="仿宋_GB2312"/>
          <w:sz w:val="32"/>
          <w:szCs w:val="32"/>
          <w:lang w:val="en-US" w:eastAsia="zh-CN"/>
        </w:rPr>
        <w:t>对符合条件的研学机构进行入库备案，每半年</w:t>
      </w:r>
      <w:r>
        <w:rPr>
          <w:rFonts w:hint="eastAsia" w:ascii="仿宋_GB2312" w:hAnsi="仿宋_GB2312" w:eastAsia="仿宋_GB2312" w:cs="仿宋_GB2312"/>
          <w:sz w:val="32"/>
          <w:szCs w:val="32"/>
        </w:rPr>
        <w:t>公布合格机构名录，实行动态管理，对违规机构及时移出白名单。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学校须成立研学活动安全领导小组，校长为第一安全责任人，配备足额带队教师，师生配比不低于1:15；每支研学队伍须配备至少1名医护人员或急救员，携带急救药品和设备。</w:t>
      </w:r>
      <w:r>
        <w:rPr>
          <w:rFonts w:hint="eastAsia" w:ascii="仿宋_GB2312" w:hAnsi="仿宋_GB2312" w:eastAsia="仿宋_GB2312" w:cs="仿宋_GB2312"/>
          <w:sz w:val="32"/>
          <w:szCs w:val="32"/>
          <w:lang w:val="en-US" w:eastAsia="zh-CN"/>
        </w:rPr>
        <w:t>每次外出研学活动须安排德育安全副校长或负责年级的副校长全程带队。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活动前，学校须对学生开展交通安全、消防安全、食品安全、应急避险等专题安全教育，组织安全演练；须为所有参与学生购买足额的人身意外伤害保险。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行程期间，带队教师须全程跟班管理，实时清点学生人数，严禁学生脱离队伍单独行动；学校</w:t>
      </w:r>
      <w:r>
        <w:rPr>
          <w:rFonts w:hint="eastAsia" w:ascii="仿宋_GB2312" w:hAnsi="仿宋_GB2312" w:eastAsia="仿宋_GB2312" w:cs="仿宋_GB2312"/>
          <w:sz w:val="32"/>
          <w:szCs w:val="32"/>
          <w:lang w:val="en-US" w:eastAsia="zh-CN"/>
        </w:rPr>
        <w:t>须向社会事务</w:t>
      </w:r>
      <w:r>
        <w:rPr>
          <w:rFonts w:hint="eastAsia" w:ascii="仿宋_GB2312" w:hAnsi="仿宋_GB2312" w:eastAsia="仿宋_GB2312" w:cs="仿宋_GB2312"/>
          <w:sz w:val="32"/>
          <w:szCs w:val="32"/>
        </w:rPr>
        <w:t>局报备活动进展及安全情况，遇突发事件立即启动应急预案，并第一时间上报。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（三）活动实施管理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研学活动须坚持教育性、实践性、趣味性相结合，紧密结合学科教学内容，避免“只游不学”“走马观花”式研学。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学校须为学生配备研学指导手册，明确研学目标、任务清单、观察要点等；活动结束后</w:t>
      </w:r>
      <w:r>
        <w:rPr>
          <w:rFonts w:hint="eastAsia" w:ascii="仿宋_GB2312" w:hAnsi="仿宋_GB2312" w:eastAsia="仿宋_GB2312" w:cs="仿宋_GB2312"/>
          <w:sz w:val="32"/>
          <w:szCs w:val="32"/>
          <w:lang w:val="en-US" w:eastAsia="zh-CN"/>
        </w:rPr>
        <w:t>根据实际需要</w:t>
      </w:r>
      <w:r>
        <w:rPr>
          <w:rFonts w:hint="eastAsia" w:ascii="仿宋_GB2312" w:hAnsi="仿宋_GB2312" w:eastAsia="仿宋_GB2312" w:cs="仿宋_GB2312"/>
          <w:sz w:val="32"/>
          <w:szCs w:val="32"/>
        </w:rPr>
        <w:t>组织学生撰写研学报告、心得体会，开展成果展示活动，将研学经历纳入学生综合素质评价。行程安排需科学合理，避免高强度、长时间行程，保障学生充足的休息和用餐时间；严禁组织学生到危险区域开展活动，严禁安排与研学主题无关的旅游观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五、监督与追责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社会事务局</w:t>
      </w:r>
      <w:r>
        <w:rPr>
          <w:rFonts w:hint="eastAsia" w:ascii="仿宋_GB2312" w:hAnsi="仿宋_GB2312" w:eastAsia="仿宋_GB2312" w:cs="仿宋_GB2312"/>
          <w:sz w:val="32"/>
          <w:szCs w:val="32"/>
        </w:rPr>
        <w:t>成立研学活动专项督查小组，采取定期检查、随机抽查、回访调查等方式，对辖区学校研学活动开展情况进行监督，重点核查审批流程、收费合规性、安全管理等内容。畅通监督举报渠道，公布举报电话和邮箱，接受家长、社会对研学活动违规行为的举报，对举报线索及时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对未经审批组织研学、违规收费、安全管理不到位等行为，视情节轻重对学校负责人及相关责任人进行约谈、通报批评、党纪政纪处分；造成安全事故的，依法依规追究相关单位和人员的责任。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本办法适用于辖区内所有公办、民办中小学校。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社会事务局</w:t>
      </w:r>
      <w:r>
        <w:rPr>
          <w:rFonts w:hint="eastAsia" w:ascii="仿宋_GB2312" w:hAnsi="仿宋_GB2312" w:eastAsia="仿宋_GB2312" w:cs="仿宋_GB2312"/>
          <w:sz w:val="32"/>
          <w:szCs w:val="32"/>
        </w:rPr>
        <w:t>负责解释，自发布之日起施行。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531"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2BF184-AFEA-4B57-99B8-F7173B3D78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1D3036-FFF3-4486-9ABA-4264113EB585}"/>
  </w:font>
  <w:font w:name="仿宋_GB2312">
    <w:panose1 w:val="02010609030101010101"/>
    <w:charset w:val="86"/>
    <w:family w:val="auto"/>
    <w:pitch w:val="default"/>
    <w:sig w:usb0="00000001" w:usb1="080E0000" w:usb2="00000000" w:usb3="00000000" w:csb0="00040000" w:csb1="00000000"/>
    <w:embedRegular r:id="rId3" w:fontKey="{8475E7FD-2B70-44AF-A7C0-8150F149E330}"/>
  </w:font>
  <w:font w:name="方正小标宋简体">
    <w:panose1 w:val="02000000000000000000"/>
    <w:charset w:val="86"/>
    <w:family w:val="auto"/>
    <w:pitch w:val="default"/>
    <w:sig w:usb0="00000001" w:usb1="080E0000" w:usb2="00000000" w:usb3="00000000" w:csb0="00040000" w:csb1="00000000"/>
    <w:embedRegular r:id="rId4" w:fontKey="{3F2CE8B0-12B4-44D2-805F-1A86B2172318}"/>
  </w:font>
  <w:font w:name="楷体">
    <w:panose1 w:val="02010609060101010101"/>
    <w:charset w:val="86"/>
    <w:family w:val="auto"/>
    <w:pitch w:val="default"/>
    <w:sig w:usb0="800002BF" w:usb1="38CF7CFA" w:usb2="00000016" w:usb3="00000000" w:csb0="00040001" w:csb1="00000000"/>
    <w:embedRegular r:id="rId5" w:fontKey="{FAD04244-F0FC-46ED-8FBE-9FB82819CE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420ED"/>
    <w:rsid w:val="09F41402"/>
    <w:rsid w:val="0AC81761"/>
    <w:rsid w:val="0EE77EB9"/>
    <w:rsid w:val="100A56B1"/>
    <w:rsid w:val="15944AA4"/>
    <w:rsid w:val="1CCC764A"/>
    <w:rsid w:val="1FBE4C66"/>
    <w:rsid w:val="228F28EA"/>
    <w:rsid w:val="24CD3A89"/>
    <w:rsid w:val="2603208C"/>
    <w:rsid w:val="2C946D2F"/>
    <w:rsid w:val="2DB87198"/>
    <w:rsid w:val="2EF224C0"/>
    <w:rsid w:val="40844CB8"/>
    <w:rsid w:val="46AE6F33"/>
    <w:rsid w:val="46EF3585"/>
    <w:rsid w:val="481A7957"/>
    <w:rsid w:val="482D5C7D"/>
    <w:rsid w:val="48A71E8C"/>
    <w:rsid w:val="49F92273"/>
    <w:rsid w:val="4A43736E"/>
    <w:rsid w:val="4AE76A32"/>
    <w:rsid w:val="4B4C41AF"/>
    <w:rsid w:val="4B8B7843"/>
    <w:rsid w:val="588E4BFF"/>
    <w:rsid w:val="59165CB7"/>
    <w:rsid w:val="595130D9"/>
    <w:rsid w:val="5BED3D03"/>
    <w:rsid w:val="5DE84681"/>
    <w:rsid w:val="66E31E89"/>
    <w:rsid w:val="673243FD"/>
    <w:rsid w:val="694D56D8"/>
    <w:rsid w:val="695F613F"/>
    <w:rsid w:val="6B1271E1"/>
    <w:rsid w:val="75C70F21"/>
    <w:rsid w:val="7B4E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1769</Words>
  <Characters>1782</Characters>
  <Lines>0</Lines>
  <Paragraphs>0</Paragraphs>
  <TotalTime>2</TotalTime>
  <ScaleCrop>false</ScaleCrop>
  <LinksUpToDate>false</LinksUpToDate>
  <CharactersWithSpaces>1783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2026-01-09T01:38:00Z</dcterms:created>
  <dc:creator>Administrator</dc:creator>
  <cp:lastModifiedBy>黄璐瑶</cp:lastModifiedBy>
  <cp:lastPrinted>2026-01-30T09:14:00Z</cp:lastPrinted>
  <dcterms:modified xsi:type="dcterms:W3CDTF">2026-05-12T07:25:10Z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eyJoZGlkIjoiMDFkNzIzNzhjZmYwM2UwNWI1YTMwZjM3NTYyNmJhNzYifQ==</vt:lpwstr>
  </property>
  <property fmtid="{D5CDD505-2E9C-101B-9397-08002B2CF9AE}" pid="4" name="ICV">
    <vt:lpwstr>9D2C194261A041E692838BAA745A87FF</vt:lpwstr>
  </property>
</Properties>
</file>